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Id2" /><Relationship Type="http://schemas.openxmlformats.org/officedocument/2006/relationships/metadata/core-properties" Target="docProps/core.xml" Id="rId1" /><Relationship Type="http://schemas.openxmlformats.org/officeDocument/2006/relationships/custom-properties" Target="docProps/custom.xml" Id="rId4" /><Relationship Type="http://schemas.openxmlformats.org/package/2006/relationships/metadata/core-properties" Target="package/services/metadata/core-properties/f5e43582a97e4fdea18bafd08debbc93.psmdcp" Id="Ra6f1e304c7464f13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5ECE7430" wp14:textId="77777777"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ISCRIZIONE </w:t>
      </w:r>
      <w:r>
        <w:rPr>
          <w:rFonts w:ascii="Times New Roman" w:hAnsi="Times New Roman"/>
          <w:b/>
          <w:bCs/>
          <w:sz w:val="24"/>
          <w:szCs w:val="24"/>
        </w:rPr>
        <w:t>AL CONSIGLIO DELLA CONSULTA -</w:t>
      </w:r>
      <w:r>
        <w:rPr>
          <w:rFonts w:ascii="Times New Roman" w:hAnsi="Times New Roman"/>
          <w:b/>
          <w:bCs/>
          <w:sz w:val="24"/>
          <w:szCs w:val="24"/>
        </w:rPr>
        <w:t xml:space="preserve"> PERSONE FISICHE </w:t>
      </w:r>
      <w:r>
        <w:rPr>
          <w:rFonts w:ascii="Times New Roman" w:hAnsi="Times New Roman"/>
          <w:b/>
          <w:bCs/>
          <w:sz w:val="24"/>
          <w:szCs w:val="24"/>
        </w:rPr>
        <w:t>DI CUI ALL’ART. 6 CO. 2 LETT. D)</w:t>
      </w:r>
      <w:r>
        <w:rPr>
          <w:rFonts w:ascii="Times New Roman" w:hAnsi="Times New Roman"/>
          <w:b/>
          <w:bCs/>
          <w:sz w:val="24"/>
          <w:szCs w:val="24"/>
        </w:rPr>
        <w:t xml:space="preserve"> DEL REGOLAMENTO SULLE CONSULTE DI QUARTIERE E FRAZIONE</w:t>
      </w:r>
    </w:p>
    <w:p xmlns:wp14="http://schemas.microsoft.com/office/word/2010/wordml" w14:paraId="672A6659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 xmlns:wp14="http://schemas.microsoft.com/office/word/2010/wordml" w14:paraId="03ED496B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xmlns:wp14="http://schemas.microsoft.com/office/word/2010/wordml" w14:paraId="4FCE80B6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a </w:t>
        <w:softHyphen/>
      </w: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il ____________________</w:t>
      </w:r>
      <w:r>
        <w:rPr>
          <w:rFonts w:ascii="Times New Roman" w:hAnsi="Times New Roman"/>
          <w:sz w:val="24"/>
          <w:szCs w:val="24"/>
        </w:rPr>
        <w:t>_____</w:t>
      </w:r>
    </w:p>
    <w:p xmlns:wp14="http://schemas.microsoft.com/office/word/2010/wordml" w14:paraId="1EADCCB7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xmlns:wp14="http://schemas.microsoft.com/office/word/2010/wordml" w14:paraId="73455660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 ____________________</w:t>
      </w:r>
      <w:r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e-mail 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xmlns:wp14="http://schemas.microsoft.com/office/word/2010/wordml" w14:paraId="0A37501D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 xmlns:wp14="http://schemas.microsoft.com/office/word/2010/wordml" w14:paraId="5DAB6C7B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 xmlns:wp14="http://schemas.microsoft.com/office/word/2010/wordml" w14:paraId="511DE079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presa </w:t>
      </w:r>
      <w:r>
        <w:rPr>
          <w:rFonts w:ascii="Times New Roman" w:hAnsi="Times New Roman"/>
          <w:sz w:val="24"/>
          <w:szCs w:val="24"/>
        </w:rPr>
        <w:t xml:space="preserve">integrale </w:t>
      </w:r>
      <w:r>
        <w:rPr>
          <w:rFonts w:ascii="Times New Roman" w:hAnsi="Times New Roman"/>
          <w:sz w:val="24"/>
          <w:szCs w:val="24"/>
        </w:rPr>
        <w:t xml:space="preserve">visione del vigente Regolamento sulle Consulte di Quartiere e di Frazione, approvato con deliberazione del Consiglio del Comune di Pontedera n. 34 del 16/07/2025 </w:t>
      </w:r>
      <w:r>
        <w:rPr>
          <w:rFonts w:ascii="Times New Roman" w:hAnsi="Times New Roman"/>
          <w:sz w:val="24"/>
          <w:szCs w:val="24"/>
        </w:rPr>
        <w:t>(d’ora in avanti “Regolamento”)</w:t>
      </w:r>
      <w:r>
        <w:rPr>
          <w:rFonts w:ascii="Times New Roman" w:hAnsi="Times New Roman"/>
          <w:sz w:val="24"/>
          <w:szCs w:val="24"/>
        </w:rPr>
        <w:t>;</w:t>
      </w:r>
    </w:p>
    <w:p xmlns:wp14="http://schemas.microsoft.com/office/word/2010/wordml" w14:paraId="33051677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della responsabilità penale per il caso di dichiarazioni false o mendaci, a norma dell’art. 76 del D.P.R. 28/12/2000 n. 445;</w:t>
      </w:r>
    </w:p>
    <w:p xmlns:wp14="http://schemas.microsoft.com/office/word/2010/wordml" w14:paraId="02EB378F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 xmlns:wp14="http://schemas.microsoft.com/office/word/2010/wordml" w14:paraId="10CDA457" wp14:textId="77777777"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RICHIEDE</w:t>
      </w:r>
    </w:p>
    <w:p xmlns:wp14="http://schemas.microsoft.com/office/word/2010/wordml" w14:paraId="6A05A809" wp14:textId="77777777"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 xmlns:wp14="http://schemas.microsoft.com/office/word/2010/wordml" w14:paraId="07E5FA80" wp14:textId="77777777"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l’iscrizione - </w:t>
      </w:r>
      <w:r>
        <w:rPr>
          <w:rFonts w:ascii="Times New Roman" w:hAnsi="Times New Roman"/>
          <w:sz w:val="24"/>
          <w:szCs w:val="24"/>
        </w:rPr>
        <w:t xml:space="preserve">in qualità di persona fisica a norma dell’art. 6 co. 2 lett. d) </w:t>
      </w:r>
      <w:r>
        <w:rPr>
          <w:rFonts w:ascii="Times New Roman" w:hAnsi="Times New Roman"/>
          <w:sz w:val="24"/>
          <w:szCs w:val="24"/>
        </w:rPr>
        <w:t xml:space="preserve">del vigente Regolamento sulle Consulte di Quartiere e di Frazione </w:t>
      </w:r>
      <w:r>
        <w:rPr>
          <w:rFonts w:ascii="Times New Roman" w:hAnsi="Times New Roman"/>
          <w:sz w:val="24"/>
          <w:szCs w:val="24"/>
        </w:rPr>
        <w:t>del Comune di Pontedera</w:t>
      </w:r>
      <w:r>
        <w:rPr>
          <w:rFonts w:ascii="Times New Roman" w:hAnsi="Times New Roman"/>
          <w:sz w:val="24"/>
          <w:szCs w:val="24"/>
        </w:rPr>
        <w:t xml:space="preserve"> - al Consiglio della Consulta di Quartiere/Frazione n. __ - ________________________________________</w:t>
      </w:r>
    </w:p>
    <w:p xmlns:wp14="http://schemas.microsoft.com/office/word/2010/wordml" w14:paraId="5A39BBE3" wp14:textId="77777777"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 xmlns:wp14="http://schemas.microsoft.com/office/word/2010/wordml" w14:paraId="4A960E40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ed a tal fine </w:t>
      </w:r>
      <w:r>
        <w:rPr>
          <w:rFonts w:ascii="Times New Roman" w:hAnsi="Times New Roman"/>
          <w:sz w:val="24"/>
          <w:szCs w:val="24"/>
        </w:rPr>
        <w:t>dichiara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  <w:iCs/>
          <w:sz w:val="18"/>
          <w:szCs w:val="18"/>
        </w:rPr>
        <w:t>barrare la casella di interesse</w:t>
      </w:r>
      <w:r>
        <w:rPr>
          <w:rFonts w:ascii="Times New Roman" w:hAnsi="Times New Roman"/>
        </w:rPr>
        <w:t>):</w:t>
      </w:r>
    </w:p>
    <w:p xmlns:wp14="http://schemas.microsoft.com/office/word/2010/wordml" w14:paraId="1A2E0B5D" wp14:textId="77777777"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risiede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 nell’ambito territoriale della Consulta di Quartiere/Frazione per la quale richiede l’iscrizione;</w:t>
      </w:r>
    </w:p>
    <w:p xmlns:wp14="http://schemas.microsoft.com/office/word/2010/wordml" w14:paraId="6D39D380" wp14:textId="77777777"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(oppure) di svolgere la propria attività lavorativa o professionale nell’ambito territoriale della Consulta di Quartiere/Frazione per la quale richiede l’iscrizione;</w:t>
      </w:r>
    </w:p>
    <w:p xmlns:wp14="http://schemas.microsoft.com/office/word/2010/wordml" w14:paraId="35CECB01" wp14:textId="77777777"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(oppure) di essere genitori di un minore che frequenti asilo nido, plessi scolastici statali o paritari di ogni ordine e grado che abbiano sede nell’ambito territoriale della consulta di Quartiere/Frazione per la quale richiede l’iscrizione;</w:t>
      </w:r>
    </w:p>
    <w:p xmlns:wp14="http://schemas.microsoft.com/office/word/2010/wordml" w14:paraId="41C8F396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5F4CC6AB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ed inoltre dichiara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contenuti obbligatori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xmlns:wp14="http://schemas.microsoft.com/office/word/2010/wordml" w14:paraId="44882E37" wp14:textId="77777777"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nella situazione di incompatibilità di cui all’art. 7 co. 8 del Regolamento;</w:t>
      </w:r>
    </w:p>
    <w:p xmlns:wp14="http://schemas.microsoft.com/office/word/2010/wordml" w14:paraId="26432A2C" wp14:textId="77777777"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norma dell’art. 7 co. 1 del Regolamento, il pieno rispetto dei principi costituzionali e democratici della Repubblica, delle differenze di genere, orientamento sessuale, opinioni politiche, condizioni personali e sociali.</w:t>
      </w:r>
    </w:p>
    <w:p xmlns:wp14="http://schemas.microsoft.com/office/word/2010/wordml" w14:paraId="72A3D3EC" wp14:textId="77777777"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 xmlns:wp14="http://schemas.microsoft.com/office/word/2010/wordml" w14:paraId="38FA16B7" wp14:textId="77777777">
      <w:pPr>
        <w:pStyle w:val="Normal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lla presente richiesta si allegano:</w:t>
      </w:r>
    </w:p>
    <w:p xmlns:wp14="http://schemas.microsoft.com/office/word/2010/wordml" w14:paraId="5347237D" wp14:textId="77777777">
      <w:pPr>
        <w:pStyle w:val="Normal"/>
        <w:numPr>
          <w:ilvl w:val="0"/>
          <w:numId w:val="3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carta d’identità del richiedente;</w:t>
      </w:r>
    </w:p>
    <w:p xmlns:wp14="http://schemas.microsoft.com/office/word/2010/wordml" w14:paraId="77A04011" wp14:textId="3A809B7C">
      <w:pPr>
        <w:pStyle w:val="Normal"/>
        <w:numPr>
          <w:ilvl w:val="0"/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Pr="64F12140" w:rsidR="64F12140">
        <w:rPr>
          <w:rFonts w:ascii="Times New Roman" w:hAnsi="Times New Roman"/>
          <w:sz w:val="24"/>
          <w:szCs w:val="24"/>
        </w:rPr>
        <w:t xml:space="preserve">(eventuale) documentazione che comprovi lo svolgimento </w:t>
      </w:r>
      <w:r w:rsidRPr="64F12140" w:rsidR="64F12140">
        <w:rPr>
          <w:rFonts w:ascii="Times New Roman" w:hAnsi="Times New Roman"/>
          <w:sz w:val="24"/>
          <w:szCs w:val="24"/>
        </w:rPr>
        <w:t>di attività</w:t>
      </w:r>
      <w:r w:rsidRPr="64F12140" w:rsidR="64F12140">
        <w:rPr>
          <w:rFonts w:ascii="Times New Roman" w:hAnsi="Times New Roman"/>
          <w:sz w:val="24"/>
          <w:szCs w:val="24"/>
        </w:rPr>
        <w:t xml:space="preserve"> lavorativa o professionale nell’ambito territoriale della Consulta di Quartiere/Frazione per la quale richiede l’iscrizione;</w:t>
      </w:r>
    </w:p>
    <w:p xmlns:wp14="http://schemas.microsoft.com/office/word/2010/wordml" w14:paraId="44A0CAF8" wp14:textId="77777777">
      <w:pPr>
        <w:pStyle w:val="Normal"/>
        <w:numPr>
          <w:ilvl w:val="0"/>
          <w:numId w:val="3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(eventuale) documentazione che comprovi che il proprio figlio/a frequenti </w:t>
      </w:r>
      <w:r>
        <w:rPr>
          <w:rFonts w:ascii="Times New Roman" w:hAnsi="Times New Roman"/>
          <w:sz w:val="24"/>
          <w:szCs w:val="24"/>
        </w:rPr>
        <w:t>asilo nido, plessi scolastici statali o paritari di ogni ordine e grado che abbiano sede nell’ambito territoriale della consulta di Quartiere/Frazione per la quale richiede l’iscrizione;</w:t>
      </w:r>
    </w:p>
    <w:p xmlns:wp14="http://schemas.microsoft.com/office/word/2010/wordml" w14:paraId="46ACB461" wp14:textId="77777777">
      <w:pPr>
        <w:pStyle w:val="Normal"/>
        <w:numPr>
          <w:ilvl w:val="0"/>
          <w:numId w:val="3"/>
        </w:numPr>
        <w:bidi w:val="0"/>
        <w:rPr>
          <w:rFonts w:ascii="Times New Roman" w:hAnsi="Times New Roman"/>
          <w:sz w:val="24"/>
          <w:szCs w:val="24"/>
        </w:rPr>
      </w:pPr>
      <w:r w:rsidR="3B8DA43C">
        <w:rPr>
          <w:rFonts w:ascii="Times New Roman" w:hAnsi="Times New Roman"/>
          <w:b w:val="1"/>
          <w:bCs w:val="1"/>
          <w:sz w:val="24"/>
          <w:szCs w:val="24"/>
        </w:rPr>
        <w:t>laddove la richiesta di iscrizione concerna una delle Consulte per le quali vige il regime di accesso delle persone fisiche cosiddetto “qualificato”</w:t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 xml:space="preserve">, a norma dell’art. 6 co. 2 lett. </w:t>
      </w:r>
      <w:r w:rsidR="29F53830">
        <w:rPr>
          <w:rFonts w:ascii="Times New Roman" w:hAnsi="Times New Roman"/>
          <w:b w:val="0"/>
          <w:bCs w:val="0"/>
          <w:sz w:val="24"/>
          <w:szCs w:val="24"/>
        </w:rPr>
        <w:t xml:space="preserve">D punto </w:t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 xml:space="preserve">2 </w:t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>del Regolamento</w:t>
      </w:r>
      <w:r>
        <w:rPr>
          <w:rStyle w:val="FootnoteReference"/>
          <w:rFonts w:ascii="Times New Roman" w:hAnsi="Times New Roman"/>
          <w:b w:val="0"/>
          <w:bCs w:val="0"/>
          <w:sz w:val="24"/>
          <w:szCs w:val="24"/>
        </w:rPr>
        <w:footnoteReference w:id="2"/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 xml:space="preserve">documentazione che comprovi l’avvenuta raccolta del numero delle firme necessarie per l’iscrizione, </w:t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>utilizzando l’apposita modulistica (</w:t>
      </w:r>
      <w:r w:rsidRPr="5CC674AA" w:rsidR="3B8DA43C">
        <w:rPr>
          <w:rFonts w:ascii="Times New Roman" w:hAnsi="Times New Roman"/>
          <w:b w:val="1"/>
          <w:bCs w:val="1"/>
          <w:sz w:val="24"/>
          <w:szCs w:val="24"/>
        </w:rPr>
        <w:t>allegato 1</w:t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>)</w:t>
      </w:r>
      <w:r w:rsidR="3B8DA43C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3B8DA43C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14:paraId="0D0B940D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0E27B00A" wp14:textId="77777777"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:rsidP="3B8DA43C" w14:paraId="7A5A0F21" wp14:textId="77777777"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 w:rsidRPr="3B8DA43C" w:rsidR="3B8DA43C">
        <w:rPr>
          <w:rFonts w:ascii="Times New Roman" w:hAnsi="Times New Roman"/>
          <w:sz w:val="24"/>
          <w:szCs w:val="24"/>
        </w:rPr>
        <w:t>I</w:t>
      </w:r>
      <w:r w:rsidRPr="3B8DA43C" w:rsidR="3B8DA43C">
        <w:rPr>
          <w:rFonts w:ascii="Times New Roman" w:hAnsi="Times New Roman"/>
          <w:sz w:val="24"/>
          <w:szCs w:val="24"/>
        </w:rPr>
        <w:t>l richiedente</w:t>
      </w:r>
    </w:p>
    <w:p xmlns:wp14="http://schemas.microsoft.com/office/word/2010/wordml" w:rsidP="3B8DA43C" w14:paraId="2D4C4241" wp14:textId="77777777"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 w:rsidRPr="3B8DA43C" w:rsidR="3B8DA43C">
        <w:rPr>
          <w:rFonts w:ascii="Times New Roman" w:hAnsi="Times New Roman"/>
          <w:sz w:val="24"/>
          <w:szCs w:val="24"/>
        </w:rPr>
        <w:t>______________________</w:t>
      </w:r>
      <w:r w:rsidRPr="3B8DA43C" w:rsidR="3B8DA43C">
        <w:rPr>
          <w:rFonts w:ascii="Times New Roman" w:hAnsi="Times New Roman"/>
          <w:sz w:val="24"/>
          <w:szCs w:val="24"/>
        </w:rPr>
        <w:t>___</w:t>
      </w:r>
    </w:p>
    <w:sectPr>
      <w:footnotePr>
        <w:numFmt w:val="decimal"/>
      </w:footnote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6864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MT Extra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type="separator" w:id="0">
    <w:p xmlns:wp14="http://schemas.microsoft.com/office/word/2010/wordml" w14:paraId="60061E4C" wp14:textId="77777777">
      <w:pPr>
        <w:rPr>
          <w:sz w:val="12"/>
        </w:rPr>
      </w:pPr>
      <w:r>
        <w:separator/>
      </w:r>
    </w:p>
  </w:footnote>
  <w:footnote w:type="continuationSeparator" w:id="1">
    <w:p xmlns:wp14="http://schemas.microsoft.com/office/word/2010/wordml" w14:paraId="44EAFD9C" wp14:textId="77777777">
      <w:pPr>
        <w:rPr>
          <w:sz w:val="12"/>
        </w:rPr>
      </w:pPr>
      <w:r>
        <w:continuationSeparator/>
      </w:r>
    </w:p>
  </w:footnote>
  <w:footnote w:id="2">
    <w:p xmlns:wp14="http://schemas.microsoft.com/office/word/2010/wordml" w14:paraId="3A1E0346" wp14:textId="47F0D238">
      <w:pPr>
        <w:pStyle w:val="FootnoteText"/>
        <w:bidi w:val="0"/>
        <w:rPr>
          <w:rFonts w:ascii="Times New Roman" w:hAnsi="Times New Roman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8"/>
          <w:szCs w:val="18"/>
        </w:rPr>
        <w:tab/>
      </w:r>
      <w:r w:rsidR="19708BD8">
        <w:rPr>
          <w:rFonts w:ascii="Times New Roman" w:hAnsi="Times New Roman"/>
          <w:sz w:val="18"/>
          <w:szCs w:val="18"/>
        </w:rPr>
        <w:t xml:space="preserve">Sono soggette al regime di accesso delle persone fisiche cosiddetto “qualificato” le seguenti consulte di Quartiere/Frazione: I Villaggi-Il </w:t>
      </w:r>
      <w:r w:rsidR="19708BD8">
        <w:rPr>
          <w:rFonts w:ascii="Times New Roman" w:hAnsi="Times New Roman"/>
          <w:sz w:val="18"/>
          <w:szCs w:val="18"/>
        </w:rPr>
        <w:t>Chiesino</w:t>
      </w:r>
      <w:r w:rsidR="19708BD8">
        <w:rPr>
          <w:rFonts w:ascii="Times New Roman" w:hAnsi="Times New Roman"/>
          <w:sz w:val="18"/>
          <w:szCs w:val="18"/>
        </w:rPr>
        <w:t xml:space="preserve"> (2), Bellaria-Galimberti (3), Fuori del Ponte (4), La Rotta-Botteghino</w:t>
      </w:r>
      <w:r w:rsidR="19708BD8">
        <w:rPr>
          <w:rFonts w:ascii="Times New Roman" w:hAnsi="Times New Roman"/>
          <w:sz w:val="18"/>
          <w:szCs w:val="18"/>
        </w:rPr>
        <w:t>-P</w:t>
      </w:r>
      <w:r w:rsidR="19708BD8">
        <w:rPr>
          <w:rFonts w:ascii="Times New Roman" w:hAnsi="Times New Roman"/>
          <w:sz w:val="18"/>
          <w:szCs w:val="18"/>
        </w:rPr>
        <w:t>ietroconti (5), Il Romito (7), Treggiaia-I Fabbri (8), Gello (11), Pardossi (12)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"/>
      <w:lvlJc w:val="start"/>
      <w:pPr>
        <w:tabs>
          <w:tab w:val="num" w:pos="720"/>
        </w:tabs>
        <w:ind w:start="720" w:hanging="360"/>
      </w:pPr>
      <w:rPr>
        <w:rFonts w:hint="default" w:ascii="MT Extra" w:hAnsi="MT Extra" w:cs="MT Extra"/>
      </w:rPr>
    </w:lvl>
    <w:lvl w:ilvl="1">
      <w:start w:val="1"/>
      <w:numFmt w:val="bullet"/>
      <w:lvlText w:val=""/>
      <w:lvlJc w:val="start"/>
      <w:pPr>
        <w:tabs>
          <w:tab w:val="num" w:pos="1080"/>
        </w:tabs>
        <w:ind w:start="1080" w:hanging="360"/>
      </w:pPr>
      <w:rPr>
        <w:rFonts w:hint="default" w:ascii="MT Extra" w:hAnsi="MT Extra" w:cs="MT Extra"/>
      </w:rPr>
    </w:lvl>
    <w:lvl w:ilvl="2">
      <w:start w:val="1"/>
      <w:numFmt w:val="bullet"/>
      <w:lvlText w:val=""/>
      <w:lvlJc w:val="start"/>
      <w:pPr>
        <w:tabs>
          <w:tab w:val="num" w:pos="1440"/>
        </w:tabs>
        <w:ind w:start="1440" w:hanging="360"/>
      </w:pPr>
      <w:rPr>
        <w:rFonts w:hint="default" w:ascii="MT Extra" w:hAnsi="MT Extra" w:cs="MT Extra"/>
      </w:rPr>
    </w:lvl>
    <w:lvl w:ilvl="3">
      <w:start w:val="1"/>
      <w:numFmt w:val="bullet"/>
      <w:lvlText w:val=""/>
      <w:lvlJc w:val="start"/>
      <w:pPr>
        <w:tabs>
          <w:tab w:val="num" w:pos="1800"/>
        </w:tabs>
        <w:ind w:start="1800" w:hanging="360"/>
      </w:pPr>
      <w:rPr>
        <w:rFonts w:hint="default" w:ascii="MT Extra" w:hAnsi="MT Extra" w:cs="MT Extra"/>
      </w:rPr>
    </w:lvl>
    <w:lvl w:ilvl="4">
      <w:start w:val="1"/>
      <w:numFmt w:val="bullet"/>
      <w:lvlText w:val=""/>
      <w:lvlJc w:val="start"/>
      <w:pPr>
        <w:tabs>
          <w:tab w:val="num" w:pos="2160"/>
        </w:tabs>
        <w:ind w:start="2160" w:hanging="360"/>
      </w:pPr>
      <w:rPr>
        <w:rFonts w:hint="default" w:ascii="MT Extra" w:hAnsi="MT Extra" w:cs="MT Extra"/>
      </w:rPr>
    </w:lvl>
    <w:lvl w:ilvl="5">
      <w:start w:val="1"/>
      <w:numFmt w:val="bullet"/>
      <w:lvlText w:val=""/>
      <w:lvlJc w:val="start"/>
      <w:pPr>
        <w:tabs>
          <w:tab w:val="num" w:pos="2520"/>
        </w:tabs>
        <w:ind w:start="2520" w:hanging="360"/>
      </w:pPr>
      <w:rPr>
        <w:rFonts w:hint="default" w:ascii="MT Extra" w:hAnsi="MT Extra" w:cs="MT Extra"/>
      </w:rPr>
    </w:lvl>
    <w:lvl w:ilvl="6">
      <w:start w:val="1"/>
      <w:numFmt w:val="bullet"/>
      <w:lvlText w:val=""/>
      <w:lvlJc w:val="start"/>
      <w:pPr>
        <w:tabs>
          <w:tab w:val="num" w:pos="2880"/>
        </w:tabs>
        <w:ind w:start="2880" w:hanging="360"/>
      </w:pPr>
      <w:rPr>
        <w:rFonts w:hint="default" w:ascii="MT Extra" w:hAnsi="MT Extra" w:cs="MT Extra"/>
      </w:rPr>
    </w:lvl>
    <w:lvl w:ilvl="7">
      <w:start w:val="1"/>
      <w:numFmt w:val="bullet"/>
      <w:lvlText w:val=""/>
      <w:lvlJc w:val="start"/>
      <w:pPr>
        <w:tabs>
          <w:tab w:val="num" w:pos="3240"/>
        </w:tabs>
        <w:ind w:start="3240" w:hanging="360"/>
      </w:pPr>
      <w:rPr>
        <w:rFonts w:hint="default" w:ascii="MT Extra" w:hAnsi="MT Extra" w:cs="MT Extra"/>
      </w:rPr>
    </w:lvl>
    <w:lvl w:ilvl="8">
      <w:start w:val="1"/>
      <w:numFmt w:val="bullet"/>
      <w:lvlText w:val=""/>
      <w:lvlJc w:val="start"/>
      <w:pPr>
        <w:tabs>
          <w:tab w:val="num" w:pos="3600"/>
        </w:tabs>
        <w:ind w:start="3600" w:hanging="360"/>
      </w:pPr>
      <w:rPr>
        <w:rFonts w:hint="default" w:ascii="MT Extra" w:hAnsi="MT Extra" w:cs="MT Extra"/>
      </w:rPr>
    </w:lvl>
    <w:nsid w:val="4d183532"/>
  </w:abstractNum>
  <w:abstractNum w:abstractNumId="2">
    <w:lvl w:ilvl="0">
      <w:start w:val="1"/>
      <w:numFmt w:val="bullet"/>
      <w:lvlText w:val=""/>
      <w:lvlJc w:val="start"/>
      <w:pPr>
        <w:tabs>
          <w:tab w:val="num" w:pos="720"/>
        </w:tabs>
        <w:ind w:start="720" w:hanging="360"/>
      </w:pPr>
      <w:rPr>
        <w:rFonts w:hint="default" w:ascii="MT Extra" w:hAnsi="MT Extra" w:cs="MT Extra"/>
      </w:rPr>
    </w:lvl>
    <w:lvl w:ilvl="1">
      <w:start w:val="1"/>
      <w:numFmt w:val="bullet"/>
      <w:lvlText w:val=""/>
      <w:lvlJc w:val="start"/>
      <w:pPr>
        <w:tabs>
          <w:tab w:val="num" w:pos="1080"/>
        </w:tabs>
        <w:ind w:start="1080" w:hanging="360"/>
      </w:pPr>
      <w:rPr>
        <w:rFonts w:hint="default" w:ascii="MT Extra" w:hAnsi="MT Extra" w:cs="MT Extra"/>
      </w:rPr>
    </w:lvl>
    <w:lvl w:ilvl="2">
      <w:start w:val="1"/>
      <w:numFmt w:val="bullet"/>
      <w:lvlText w:val=""/>
      <w:lvlJc w:val="start"/>
      <w:pPr>
        <w:tabs>
          <w:tab w:val="num" w:pos="1440"/>
        </w:tabs>
        <w:ind w:start="1440" w:hanging="360"/>
      </w:pPr>
      <w:rPr>
        <w:rFonts w:hint="default" w:ascii="MT Extra" w:hAnsi="MT Extra" w:cs="MT Extra"/>
      </w:rPr>
    </w:lvl>
    <w:lvl w:ilvl="3">
      <w:start w:val="1"/>
      <w:numFmt w:val="bullet"/>
      <w:lvlText w:val=""/>
      <w:lvlJc w:val="start"/>
      <w:pPr>
        <w:tabs>
          <w:tab w:val="num" w:pos="1800"/>
        </w:tabs>
        <w:ind w:start="1800" w:hanging="360"/>
      </w:pPr>
      <w:rPr>
        <w:rFonts w:hint="default" w:ascii="MT Extra" w:hAnsi="MT Extra" w:cs="MT Extra"/>
      </w:rPr>
    </w:lvl>
    <w:lvl w:ilvl="4">
      <w:start w:val="1"/>
      <w:numFmt w:val="bullet"/>
      <w:lvlText w:val=""/>
      <w:lvlJc w:val="start"/>
      <w:pPr>
        <w:tabs>
          <w:tab w:val="num" w:pos="2160"/>
        </w:tabs>
        <w:ind w:start="2160" w:hanging="360"/>
      </w:pPr>
      <w:rPr>
        <w:rFonts w:hint="default" w:ascii="MT Extra" w:hAnsi="MT Extra" w:cs="MT Extra"/>
      </w:rPr>
    </w:lvl>
    <w:lvl w:ilvl="5">
      <w:start w:val="1"/>
      <w:numFmt w:val="bullet"/>
      <w:lvlText w:val=""/>
      <w:lvlJc w:val="start"/>
      <w:pPr>
        <w:tabs>
          <w:tab w:val="num" w:pos="2520"/>
        </w:tabs>
        <w:ind w:start="2520" w:hanging="360"/>
      </w:pPr>
      <w:rPr>
        <w:rFonts w:hint="default" w:ascii="MT Extra" w:hAnsi="MT Extra" w:cs="MT Extra"/>
      </w:rPr>
    </w:lvl>
    <w:lvl w:ilvl="6">
      <w:start w:val="1"/>
      <w:numFmt w:val="bullet"/>
      <w:lvlText w:val=""/>
      <w:lvlJc w:val="start"/>
      <w:pPr>
        <w:tabs>
          <w:tab w:val="num" w:pos="2880"/>
        </w:tabs>
        <w:ind w:start="2880" w:hanging="360"/>
      </w:pPr>
      <w:rPr>
        <w:rFonts w:hint="default" w:ascii="MT Extra" w:hAnsi="MT Extra" w:cs="MT Extra"/>
      </w:rPr>
    </w:lvl>
    <w:lvl w:ilvl="7">
      <w:start w:val="1"/>
      <w:numFmt w:val="bullet"/>
      <w:lvlText w:val=""/>
      <w:lvlJc w:val="start"/>
      <w:pPr>
        <w:tabs>
          <w:tab w:val="num" w:pos="3240"/>
        </w:tabs>
        <w:ind w:start="3240" w:hanging="360"/>
      </w:pPr>
      <w:rPr>
        <w:rFonts w:hint="default" w:ascii="MT Extra" w:hAnsi="MT Extra" w:cs="MT Extra"/>
      </w:rPr>
    </w:lvl>
    <w:lvl w:ilvl="8">
      <w:start w:val="1"/>
      <w:numFmt w:val="bullet"/>
      <w:lvlText w:val=""/>
      <w:lvlJc w:val="start"/>
      <w:pPr>
        <w:tabs>
          <w:tab w:val="num" w:pos="3600"/>
        </w:tabs>
        <w:ind w:start="3600" w:hanging="360"/>
      </w:pPr>
      <w:rPr>
        <w:rFonts w:hint="default" w:ascii="MT Extra" w:hAnsi="MT Extra" w:cs="MT Extra"/>
      </w:rPr>
    </w:lvl>
    <w:nsid w:val="65f80277"/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hint="default" w:ascii="Symbol" w:hAnsi="Symbol" w:cs="Symbol"/>
      </w:rPr>
    </w:lvl>
    <w:nsid w:val="4db6347f"/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  <w:nsid w:val="2b4845c0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3B8DA43C"/>
    <w:rsid w:val="19708BD8"/>
    <w:rsid w:val="29F53830"/>
    <w:rsid w:val="3B8DA43C"/>
    <w:rsid w:val="5CC674AA"/>
    <w:rsid w:val="64F12140"/>
  </w:rsids>
  <w14:docId w14:val="341CB206"/>
  <w15:docId w15:val="{CC571E90-7631-4E56-B4C6-52E2571F01D8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="276" w:lineRule="auto"/>
      <w:jc w:val="both"/>
    </w:pPr>
    <w:rPr>
      <w:rFonts w:ascii="Tahoma" w:hAnsi="Tahoma" w:eastAsia="NSimSun" w:cs="Lucida Sans"/>
      <w:color w:val="auto"/>
      <w:kern w:val="2"/>
      <w:sz w:val="22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pPr>
      <w:suppressLineNumbers/>
      <w:ind w:start="340" w:hanging="340"/>
    </w:pPr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numbering" Target="numbering.xml" Id="rId3" /><Relationship Type="http://schemas.openxmlformats.org/officeDocument/2006/relationships/customXml" Target="../customXml/item1.xml" Id="rId7" /><Relationship Type="http://schemas.openxmlformats.org/officeDocument/2006/relationships/footnotes" Target="footnote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settings" Target="settings.xml" Id="rId5" /><Relationship Type="http://schemas.openxmlformats.org/officeDocument/2006/relationships/fontTable" Target="fontTable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D309C43B644408D9E3D849F62AEDA" ma:contentTypeVersion="13" ma:contentTypeDescription="Creare un nuovo documento." ma:contentTypeScope="" ma:versionID="a5db6b926359949d469760d1b1eca0e8">
  <xsd:schema xmlns:xsd="http://www.w3.org/2001/XMLSchema" xmlns:xs="http://www.w3.org/2001/XMLSchema" xmlns:p="http://schemas.microsoft.com/office/2006/metadata/properties" xmlns:ns2="546c06a2-9ee8-43a4-a317-c17f1e4a53f4" xmlns:ns3="854ed7f7-cc32-4a0c-98d2-f191b1b7d726" targetNamespace="http://schemas.microsoft.com/office/2006/metadata/properties" ma:root="true" ma:fieldsID="c95b4d7575806bab52bf3885c93d6a44" ns2:_="" ns3:_="">
    <xsd:import namespace="546c06a2-9ee8-43a4-a317-c17f1e4a53f4"/>
    <xsd:import namespace="854ed7f7-cc32-4a0c-98d2-f191b1b7d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06a2-9ee8-43a4-a317-c17f1e4a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983a3f3-e93d-47b2-9b02-8a6ab0639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d7f7-cc32-4a0c-98d2-f191b1b7d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ed313f-8213-4e2b-b5b6-209fa949e97a}" ma:internalName="TaxCatchAll" ma:showField="CatchAllData" ma:web="854ed7f7-cc32-4a0c-98d2-f191b1b7d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06a2-9ee8-43a4-a317-c17f1e4a53f4">
      <Terms xmlns="http://schemas.microsoft.com/office/infopath/2007/PartnerControls"/>
    </lcf76f155ced4ddcb4097134ff3c332f>
    <TaxCatchAll xmlns="854ed7f7-cc32-4a0c-98d2-f191b1b7d726" xsi:nil="true"/>
  </documentManagement>
</p:properties>
</file>

<file path=customXml/itemProps1.xml><?xml version="1.0" encoding="utf-8"?>
<ds:datastoreItem xmlns:ds="http://schemas.openxmlformats.org/officeDocument/2006/customXml" ds:itemID="{19DEA971-1669-4727-A7AD-B6497F4BE0A9}"/>
</file>

<file path=customXml/itemProps2.xml><?xml version="1.0" encoding="utf-8"?>
<ds:datastoreItem xmlns:ds="http://schemas.openxmlformats.org/officeDocument/2006/customXml" ds:itemID="{EF46A530-4437-4D07-B16E-1729AA902F36}"/>
</file>

<file path=customXml/itemProps3.xml><?xml version="1.0" encoding="utf-8"?>
<ds:datastoreItem xmlns:ds="http://schemas.openxmlformats.org/officeDocument/2006/customXml" ds:itemID="{12DFC48E-9344-4FF0-8B7F-0265AD528D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2025-08-26T10:34:40Z</dcterms:created>
  <dc:creator/>
  <dc:description/>
  <dc:language>it-IT</dc:language>
  <cp:lastModifiedBy/>
  <cp:lastPrinted>2025-08-26T11:29:46Z</cp:lastPrinted>
  <dcterms:modified xsi:type="dcterms:W3CDTF">2025-08-27T11:12:25Z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0x010100A92D309C43B644408D9E3D849F62AEDA</vt:lpwstr>
  </property>
  <property fmtid="{D5CDD505-2E9C-101B-9397-08002B2CF9AE}" pid="3" name="MediaServiceImageTags">
    <vt:lpwstr/>
  </property>
</Properties>
</file>